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21D58" w14:textId="4C8E812A" w:rsidR="00C205C1" w:rsidRPr="00596E34" w:rsidRDefault="00596E34" w:rsidP="00242BF0">
      <w:pPr>
        <w:jc w:val="center"/>
        <w:rPr>
          <w:rFonts w:cstheme="minorHAnsi"/>
          <w:b/>
          <w:sz w:val="24"/>
        </w:rPr>
      </w:pPr>
      <w:proofErr w:type="spellStart"/>
      <w:r>
        <w:rPr>
          <w:rFonts w:cstheme="minorHAnsi"/>
          <w:b/>
          <w:sz w:val="24"/>
        </w:rPr>
        <w:t>Agj</w:t>
      </w:r>
      <w:r w:rsidR="00C205C1" w:rsidRPr="00596E34">
        <w:rPr>
          <w:rFonts w:cstheme="minorHAnsi"/>
          <w:b/>
          <w:sz w:val="24"/>
        </w:rPr>
        <w:t>enda</w:t>
      </w:r>
      <w:proofErr w:type="spellEnd"/>
      <w:r w:rsidR="00C205C1" w:rsidRPr="00596E34">
        <w:rPr>
          <w:rFonts w:cstheme="minorHAnsi"/>
          <w:b/>
          <w:sz w:val="24"/>
        </w:rPr>
        <w:t xml:space="preserve"> </w:t>
      </w:r>
      <w:r w:rsidR="0084003F">
        <w:rPr>
          <w:rFonts w:cstheme="minorHAnsi"/>
          <w:b/>
          <w:sz w:val="24"/>
        </w:rPr>
        <w:t xml:space="preserve">– </w:t>
      </w:r>
      <w:proofErr w:type="spellStart"/>
      <w:r w:rsidR="0084003F">
        <w:rPr>
          <w:rFonts w:cstheme="minorHAnsi"/>
          <w:b/>
          <w:sz w:val="24"/>
        </w:rPr>
        <w:t>Dita</w:t>
      </w:r>
      <w:proofErr w:type="spellEnd"/>
      <w:r w:rsidR="0084003F">
        <w:rPr>
          <w:rFonts w:cstheme="minorHAnsi"/>
          <w:b/>
          <w:sz w:val="24"/>
        </w:rPr>
        <w:t xml:space="preserve"> </w:t>
      </w:r>
      <w:r w:rsidR="007910D5">
        <w:rPr>
          <w:rFonts w:cstheme="minorHAnsi"/>
          <w:b/>
          <w:sz w:val="24"/>
        </w:rPr>
        <w:t>4</w:t>
      </w:r>
    </w:p>
    <w:p w14:paraId="1E0D6921" w14:textId="03CE281C" w:rsidR="00B02290" w:rsidRDefault="00C205C1" w:rsidP="00340BC3">
      <w:pPr>
        <w:jc w:val="center"/>
        <w:rPr>
          <w:rFonts w:cstheme="minorHAnsi"/>
          <w:b/>
          <w:sz w:val="28"/>
        </w:rPr>
      </w:pPr>
      <w:r w:rsidRPr="00596E34">
        <w:rPr>
          <w:rFonts w:cstheme="minorHAnsi"/>
          <w:b/>
          <w:sz w:val="28"/>
        </w:rPr>
        <w:t>“</w:t>
      </w:r>
      <w:r w:rsidR="00042BEE" w:rsidRPr="00042BEE">
        <w:rPr>
          <w:rFonts w:cstheme="minorHAnsi"/>
          <w:b/>
          <w:sz w:val="28"/>
          <w:lang w:val="de-DE"/>
        </w:rPr>
        <w:t>Ndikimi i legjislacionit të Bashkimit Europian në legjislacionin shqiptar</w:t>
      </w:r>
      <w:r w:rsidR="00FF32AB">
        <w:rPr>
          <w:rFonts w:cstheme="minorHAnsi"/>
          <w:b/>
          <w:sz w:val="28"/>
          <w:lang w:val="de-DE"/>
        </w:rPr>
        <w:t>: E drejtë penale dhe mbrojtja sociale</w:t>
      </w:r>
      <w:r w:rsidRPr="00596E34">
        <w:rPr>
          <w:rFonts w:cstheme="minorHAnsi"/>
          <w:b/>
          <w:sz w:val="28"/>
        </w:rPr>
        <w:t>”</w:t>
      </w:r>
    </w:p>
    <w:p w14:paraId="0386C8AB" w14:textId="0E254A31" w:rsidR="00B02290" w:rsidRPr="00340BC3" w:rsidRDefault="00340BC3" w:rsidP="00B02290">
      <w:pPr>
        <w:rPr>
          <w:rFonts w:cstheme="minorHAnsi"/>
          <w:bCs/>
          <w:sz w:val="20"/>
          <w:szCs w:val="18"/>
        </w:rPr>
      </w:pPr>
      <w:proofErr w:type="spellStart"/>
      <w:r w:rsidRPr="00340BC3">
        <w:rPr>
          <w:rFonts w:cstheme="minorHAnsi"/>
          <w:bCs/>
          <w:sz w:val="20"/>
          <w:szCs w:val="18"/>
        </w:rPr>
        <w:t>Lehtësues</w:t>
      </w:r>
      <w:proofErr w:type="spellEnd"/>
      <w:r w:rsidR="00B02290" w:rsidRPr="00340BC3">
        <w:rPr>
          <w:rFonts w:cstheme="minorHAnsi"/>
          <w:bCs/>
          <w:sz w:val="20"/>
          <w:szCs w:val="18"/>
        </w:rPr>
        <w:t xml:space="preserve">: </w:t>
      </w:r>
      <w:r w:rsidR="002121D8" w:rsidRPr="00340BC3">
        <w:rPr>
          <w:rFonts w:cstheme="minorHAnsi"/>
          <w:bCs/>
          <w:sz w:val="20"/>
          <w:szCs w:val="18"/>
        </w:rPr>
        <w:t xml:space="preserve">Prof. as. </w:t>
      </w:r>
      <w:r w:rsidR="00AB66B5" w:rsidRPr="00340BC3">
        <w:rPr>
          <w:rFonts w:cstheme="minorHAnsi"/>
          <w:bCs/>
          <w:sz w:val="20"/>
          <w:szCs w:val="18"/>
        </w:rPr>
        <w:t>d</w:t>
      </w:r>
      <w:r w:rsidR="002121D8" w:rsidRPr="00340BC3">
        <w:rPr>
          <w:rFonts w:cstheme="minorHAnsi"/>
          <w:bCs/>
          <w:sz w:val="20"/>
          <w:szCs w:val="18"/>
        </w:rPr>
        <w:t xml:space="preserve">r. </w:t>
      </w:r>
      <w:proofErr w:type="spellStart"/>
      <w:r w:rsidR="002121D8" w:rsidRPr="00340BC3">
        <w:rPr>
          <w:rFonts w:cstheme="minorHAnsi"/>
          <w:bCs/>
          <w:sz w:val="20"/>
          <w:szCs w:val="18"/>
        </w:rPr>
        <w:t>Arbër</w:t>
      </w:r>
      <w:proofErr w:type="spellEnd"/>
      <w:r w:rsidR="002121D8" w:rsidRPr="00340BC3">
        <w:rPr>
          <w:rFonts w:cstheme="minorHAnsi"/>
          <w:bCs/>
          <w:sz w:val="20"/>
          <w:szCs w:val="18"/>
        </w:rPr>
        <w:t xml:space="preserve"> Gjeta, </w:t>
      </w:r>
      <w:proofErr w:type="spellStart"/>
      <w:r w:rsidRPr="00340BC3">
        <w:rPr>
          <w:rFonts w:cstheme="minorHAnsi"/>
          <w:bCs/>
          <w:sz w:val="20"/>
          <w:szCs w:val="18"/>
        </w:rPr>
        <w:t>Katedra</w:t>
      </w:r>
      <w:proofErr w:type="spellEnd"/>
      <w:r w:rsidRPr="00340BC3">
        <w:rPr>
          <w:rFonts w:cstheme="minorHAnsi"/>
          <w:bCs/>
          <w:sz w:val="20"/>
          <w:szCs w:val="18"/>
        </w:rPr>
        <w:t xml:space="preserve"> Jean Monnet - EEAABAC</w:t>
      </w:r>
    </w:p>
    <w:tbl>
      <w:tblPr>
        <w:tblStyle w:val="ListTable4-Accent1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B02290" w14:paraId="295271EF" w14:textId="77777777" w:rsidTr="00FF2A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vAlign w:val="center"/>
          </w:tcPr>
          <w:p w14:paraId="64CD0C01" w14:textId="19B41EF8" w:rsidR="00B02290" w:rsidRPr="00FF2AD2" w:rsidRDefault="006339CD" w:rsidP="001D1A42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8"/>
              </w:rPr>
              <w:t xml:space="preserve">E </w:t>
            </w:r>
            <w:proofErr w:type="spellStart"/>
            <w:r w:rsidR="007910D5">
              <w:rPr>
                <w:rFonts w:cstheme="minorHAnsi"/>
                <w:sz w:val="28"/>
              </w:rPr>
              <w:t>Premte</w:t>
            </w:r>
            <w:proofErr w:type="spellEnd"/>
            <w:r>
              <w:rPr>
                <w:rFonts w:cstheme="minorHAnsi"/>
                <w:sz w:val="28"/>
              </w:rPr>
              <w:t xml:space="preserve">, </w:t>
            </w:r>
            <w:r w:rsidR="0084003F">
              <w:rPr>
                <w:rFonts w:cstheme="minorHAnsi"/>
                <w:sz w:val="28"/>
              </w:rPr>
              <w:t>1</w:t>
            </w:r>
            <w:r w:rsidR="007910D5">
              <w:rPr>
                <w:rFonts w:cstheme="minorHAnsi"/>
                <w:sz w:val="28"/>
              </w:rPr>
              <w:t>4</w:t>
            </w:r>
            <w:r w:rsidR="0084003F">
              <w:rPr>
                <w:rFonts w:cstheme="minorHAnsi"/>
                <w:sz w:val="28"/>
              </w:rPr>
              <w:t xml:space="preserve"> </w:t>
            </w:r>
            <w:proofErr w:type="spellStart"/>
            <w:r w:rsidR="0084003F">
              <w:rPr>
                <w:rFonts w:cstheme="minorHAnsi"/>
                <w:sz w:val="28"/>
              </w:rPr>
              <w:t>Korrik</w:t>
            </w:r>
            <w:proofErr w:type="spellEnd"/>
            <w:r w:rsidR="00B02290" w:rsidRPr="00FF2AD2">
              <w:rPr>
                <w:rFonts w:cstheme="minorHAnsi"/>
                <w:sz w:val="28"/>
              </w:rPr>
              <w:t xml:space="preserve"> 2023</w:t>
            </w:r>
          </w:p>
        </w:tc>
      </w:tr>
      <w:tr w:rsidR="00B02290" w14:paraId="502149FE" w14:textId="77777777" w:rsidTr="00FF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vAlign w:val="center"/>
          </w:tcPr>
          <w:p w14:paraId="5AE9A30F" w14:textId="63B0EB00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proofErr w:type="spellStart"/>
            <w:r>
              <w:rPr>
                <w:rFonts w:cstheme="minorHAnsi"/>
                <w:sz w:val="24"/>
              </w:rPr>
              <w:t>Amfiteatri</w:t>
            </w:r>
            <w:proofErr w:type="spellEnd"/>
            <w:r w:rsidR="002121D8">
              <w:rPr>
                <w:rFonts w:cstheme="minorHAnsi"/>
                <w:sz w:val="24"/>
              </w:rPr>
              <w:t xml:space="preserve">, </w:t>
            </w:r>
            <w:proofErr w:type="spellStart"/>
            <w:r w:rsidR="00B02290" w:rsidRPr="00FF2AD2">
              <w:rPr>
                <w:rFonts w:cstheme="minorHAnsi"/>
                <w:sz w:val="24"/>
              </w:rPr>
              <w:t>Salla</w:t>
            </w:r>
            <w:proofErr w:type="spellEnd"/>
            <w:r w:rsidR="002121D8"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4"/>
              </w:rPr>
              <w:t>101</w:t>
            </w:r>
          </w:p>
        </w:tc>
      </w:tr>
      <w:tr w:rsidR="00596E34" w14:paraId="7D814C02" w14:textId="77777777" w:rsidTr="00FF2AD2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820836B" w14:textId="7D3978B0" w:rsidR="00596E34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bookmarkStart w:id="0" w:name="_Hlk139614250"/>
            <w:r>
              <w:rPr>
                <w:rFonts w:cstheme="minorHAnsi"/>
                <w:sz w:val="24"/>
              </w:rPr>
              <w:t>08:00 – 08:30</w:t>
            </w:r>
            <w:bookmarkEnd w:id="0"/>
          </w:p>
        </w:tc>
        <w:tc>
          <w:tcPr>
            <w:tcW w:w="7512" w:type="dxa"/>
            <w:vAlign w:val="center"/>
          </w:tcPr>
          <w:p w14:paraId="025E7A2A" w14:textId="7CF539F1" w:rsidR="00596E34" w:rsidRPr="00D865D6" w:rsidRDefault="0084003F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cstheme="minorHAnsi"/>
                <w:b/>
                <w:sz w:val="24"/>
              </w:rPr>
              <w:t>Regjistrimi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</w:p>
        </w:tc>
      </w:tr>
      <w:tr w:rsidR="00B02290" w:rsidRPr="00FF32AB" w14:paraId="5F656ACB" w14:textId="77777777" w:rsidTr="004A4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44DF61E" w14:textId="3FFE2F77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08:30 – 10:30</w:t>
            </w:r>
          </w:p>
        </w:tc>
        <w:tc>
          <w:tcPr>
            <w:tcW w:w="7512" w:type="dxa"/>
            <w:vAlign w:val="center"/>
          </w:tcPr>
          <w:p w14:paraId="2BC643EE" w14:textId="31B80894" w:rsidR="00FF32AB" w:rsidRDefault="00FF32AB" w:rsidP="00FF32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r w:rsidRPr="00FF32AB">
              <w:rPr>
                <w:rFonts w:cstheme="minorHAnsi"/>
                <w:b/>
                <w:sz w:val="24"/>
                <w:lang w:val="it-IT"/>
              </w:rPr>
              <w:t>Mbrojt</w:t>
            </w:r>
            <w:bookmarkStart w:id="1" w:name="_GoBack"/>
            <w:bookmarkEnd w:id="1"/>
            <w:r w:rsidRPr="00FF32AB">
              <w:rPr>
                <w:rFonts w:cstheme="minorHAnsi"/>
                <w:b/>
                <w:sz w:val="24"/>
                <w:lang w:val="it-IT"/>
              </w:rPr>
              <w:t>ja sociale në l</w:t>
            </w:r>
            <w:r w:rsidRPr="00FF32AB">
              <w:rPr>
                <w:rFonts w:cstheme="minorHAnsi"/>
                <w:b/>
                <w:sz w:val="24"/>
                <w:lang w:val="it-IT"/>
              </w:rPr>
              <w:t>egjislacioni</w:t>
            </w:r>
            <w:r w:rsidRPr="00FF32AB">
              <w:rPr>
                <w:rFonts w:cstheme="minorHAnsi"/>
                <w:b/>
                <w:sz w:val="24"/>
                <w:lang w:val="it-IT"/>
              </w:rPr>
              <w:t xml:space="preserve">n e </w:t>
            </w:r>
            <w:r w:rsidRPr="00FF32AB">
              <w:rPr>
                <w:rFonts w:cstheme="minorHAnsi"/>
                <w:b/>
                <w:sz w:val="24"/>
                <w:lang w:val="it-IT"/>
              </w:rPr>
              <w:t>BE</w:t>
            </w:r>
            <w:r w:rsidRPr="00FF32AB">
              <w:rPr>
                <w:rFonts w:cstheme="minorHAnsi"/>
                <w:b/>
                <w:sz w:val="24"/>
                <w:lang w:val="it-IT"/>
              </w:rPr>
              <w:t>. Kuadri ligjor.</w:t>
            </w:r>
          </w:p>
          <w:p w14:paraId="7C2DF6CB" w14:textId="7592FFA7" w:rsidR="00FF32AB" w:rsidRDefault="00FF32AB" w:rsidP="00FF32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r>
              <w:rPr>
                <w:rFonts w:cstheme="minorHAnsi"/>
                <w:b/>
                <w:sz w:val="24"/>
                <w:lang w:val="it-IT"/>
              </w:rPr>
              <w:t>Proçesi i integrimit të Shqipërisë në fushën e mbrotjes sociale</w:t>
            </w:r>
          </w:p>
          <w:p w14:paraId="23669977" w14:textId="77777777" w:rsidR="00FF32AB" w:rsidRPr="00FF32AB" w:rsidRDefault="00FF32AB" w:rsidP="00FF32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</w:p>
          <w:p w14:paraId="1DE7C460" w14:textId="7028C831" w:rsidR="00340BC3" w:rsidRPr="00FF32AB" w:rsidRDefault="00FF32AB" w:rsidP="00FF32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FF32AB">
              <w:rPr>
                <w:rFonts w:cstheme="minorHAnsi"/>
                <w:bCs/>
                <w:sz w:val="20"/>
                <w:szCs w:val="18"/>
              </w:rPr>
              <w:t xml:space="preserve">Dr. </w:t>
            </w:r>
            <w:proofErr w:type="spellStart"/>
            <w:r w:rsidRPr="00FF32AB">
              <w:rPr>
                <w:rFonts w:cstheme="minorHAnsi"/>
                <w:bCs/>
                <w:sz w:val="20"/>
                <w:szCs w:val="18"/>
              </w:rPr>
              <w:t>Silvana</w:t>
            </w:r>
            <w:proofErr w:type="spellEnd"/>
            <w:r w:rsidRPr="00FF32AB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Pr="00FF32AB">
              <w:rPr>
                <w:rFonts w:cstheme="minorHAnsi"/>
                <w:bCs/>
                <w:sz w:val="20"/>
                <w:szCs w:val="18"/>
              </w:rPr>
              <w:t>Dode</w:t>
            </w:r>
            <w:proofErr w:type="spellEnd"/>
            <w:r w:rsidRPr="00FF32AB">
              <w:rPr>
                <w:rFonts w:cstheme="minorHAnsi"/>
                <w:bCs/>
                <w:sz w:val="20"/>
                <w:szCs w:val="18"/>
              </w:rPr>
              <w:t xml:space="preserve"> – </w:t>
            </w:r>
            <w:proofErr w:type="spellStart"/>
            <w:r w:rsidRPr="00FF32AB">
              <w:rPr>
                <w:rFonts w:cstheme="minorHAnsi"/>
                <w:bCs/>
                <w:sz w:val="20"/>
                <w:szCs w:val="18"/>
              </w:rPr>
              <w:t>lektor</w:t>
            </w:r>
            <w:proofErr w:type="spellEnd"/>
            <w:r w:rsidRPr="00FF32AB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Pr="00FF32AB">
              <w:rPr>
                <w:rFonts w:cstheme="minorHAnsi"/>
                <w:bCs/>
                <w:sz w:val="20"/>
                <w:szCs w:val="18"/>
              </w:rPr>
              <w:t>Departamenti</w:t>
            </w:r>
            <w:proofErr w:type="spellEnd"/>
            <w:r w:rsidRPr="00FF32AB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Pr="00FF32AB">
              <w:rPr>
                <w:rFonts w:cstheme="minorHAnsi"/>
                <w:bCs/>
                <w:sz w:val="20"/>
                <w:szCs w:val="18"/>
              </w:rPr>
              <w:t>i</w:t>
            </w:r>
            <w:proofErr w:type="spellEnd"/>
            <w:r w:rsidRPr="00FF32AB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Pr="00FF32AB">
              <w:rPr>
                <w:rFonts w:cstheme="minorHAnsi"/>
                <w:bCs/>
                <w:sz w:val="20"/>
                <w:szCs w:val="18"/>
              </w:rPr>
              <w:t>së</w:t>
            </w:r>
            <w:proofErr w:type="spellEnd"/>
            <w:r w:rsidRPr="00FF32AB"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 w:rsidRPr="00FF32AB">
              <w:rPr>
                <w:rFonts w:cstheme="minorHAnsi"/>
                <w:bCs/>
                <w:sz w:val="20"/>
                <w:szCs w:val="18"/>
              </w:rPr>
              <w:t>Drejtës</w:t>
            </w:r>
            <w:proofErr w:type="spellEnd"/>
            <w:r w:rsidRPr="00FF32AB">
              <w:rPr>
                <w:rFonts w:cstheme="minorHAnsi"/>
                <w:bCs/>
                <w:sz w:val="20"/>
                <w:szCs w:val="18"/>
              </w:rPr>
              <w:t>, FE, UE</w:t>
            </w:r>
          </w:p>
        </w:tc>
      </w:tr>
      <w:tr w:rsidR="00B02290" w:rsidRPr="00FF32AB" w14:paraId="613C7EF3" w14:textId="77777777" w:rsidTr="00FF32AB">
        <w:trPr>
          <w:trHeight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0BED85E" w14:textId="46A69F47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10:30 – 12:30</w:t>
            </w:r>
          </w:p>
        </w:tc>
        <w:tc>
          <w:tcPr>
            <w:tcW w:w="7512" w:type="dxa"/>
            <w:vAlign w:val="center"/>
          </w:tcPr>
          <w:p w14:paraId="01E0A4C2" w14:textId="321A1E02" w:rsidR="00340BC3" w:rsidRDefault="00FF32AB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4"/>
              </w:rPr>
            </w:pPr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E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drejta</w:t>
            </w:r>
            <w:proofErr w:type="spellEnd"/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penale</w:t>
            </w:r>
            <w:proofErr w:type="spellEnd"/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evropiane</w:t>
            </w:r>
            <w:proofErr w:type="spellEnd"/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si</w:t>
            </w:r>
            <w:proofErr w:type="spellEnd"/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komponent</w:t>
            </w:r>
            <w:proofErr w:type="spellEnd"/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i</w:t>
            </w:r>
            <w:proofErr w:type="spellEnd"/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rendit</w:t>
            </w:r>
            <w:proofErr w:type="spellEnd"/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juridik</w:t>
            </w:r>
            <w:proofErr w:type="spellEnd"/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evropian</w:t>
            </w:r>
            <w:proofErr w:type="spellEnd"/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.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Rasti</w:t>
            </w:r>
            <w:proofErr w:type="spellEnd"/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i</w:t>
            </w:r>
            <w:proofErr w:type="spellEnd"/>
            <w:r w:rsidRPr="00FF32AB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FF32AB">
              <w:rPr>
                <w:rFonts w:cstheme="minorHAnsi"/>
                <w:b/>
                <w:color w:val="000000" w:themeColor="text1"/>
                <w:sz w:val="24"/>
              </w:rPr>
              <w:t>Shqipërisë</w:t>
            </w:r>
            <w:proofErr w:type="spellEnd"/>
          </w:p>
          <w:p w14:paraId="2EFDF9E9" w14:textId="77777777" w:rsidR="00FF32AB" w:rsidRPr="00FF32AB" w:rsidRDefault="00FF32AB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4"/>
              </w:rPr>
            </w:pPr>
          </w:p>
          <w:p w14:paraId="697FA727" w14:textId="2AA49037" w:rsidR="000F374C" w:rsidRPr="00FF32AB" w:rsidRDefault="000E1312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20"/>
                <w:szCs w:val="18"/>
                <w:lang w:val="it-IT"/>
              </w:rPr>
            </w:pPr>
            <w:r w:rsidRPr="00FF32AB">
              <w:rPr>
                <w:rFonts w:cstheme="minorHAnsi"/>
                <w:bCs/>
                <w:color w:val="000000" w:themeColor="text1"/>
                <w:sz w:val="20"/>
                <w:szCs w:val="18"/>
              </w:rPr>
              <w:t xml:space="preserve">Prof. Dr. </w:t>
            </w:r>
            <w:proofErr w:type="spellStart"/>
            <w:r w:rsidRPr="00FF32AB">
              <w:rPr>
                <w:rFonts w:cstheme="minorHAnsi"/>
                <w:bCs/>
                <w:color w:val="000000" w:themeColor="text1"/>
                <w:sz w:val="20"/>
                <w:szCs w:val="18"/>
              </w:rPr>
              <w:t>Altin</w:t>
            </w:r>
            <w:proofErr w:type="spellEnd"/>
            <w:r w:rsidRPr="00FF32AB">
              <w:rPr>
                <w:rFonts w:cstheme="minorHAnsi"/>
                <w:bCs/>
                <w:color w:val="000000" w:themeColor="text1"/>
                <w:sz w:val="20"/>
                <w:szCs w:val="18"/>
              </w:rPr>
              <w:t xml:space="preserve"> </w:t>
            </w:r>
            <w:proofErr w:type="spellStart"/>
            <w:r w:rsidRPr="00FF32AB">
              <w:rPr>
                <w:rFonts w:cstheme="minorHAnsi"/>
                <w:bCs/>
                <w:color w:val="000000" w:themeColor="text1"/>
                <w:sz w:val="20"/>
                <w:szCs w:val="18"/>
              </w:rPr>
              <w:t>Shegani</w:t>
            </w:r>
            <w:proofErr w:type="spellEnd"/>
            <w:r w:rsidR="00340BC3" w:rsidRPr="00FF32AB">
              <w:rPr>
                <w:rFonts w:cstheme="minorHAnsi"/>
                <w:bCs/>
                <w:color w:val="000000" w:themeColor="text1"/>
                <w:sz w:val="20"/>
                <w:szCs w:val="18"/>
              </w:rPr>
              <w:t xml:space="preserve"> – </w:t>
            </w:r>
            <w:r w:rsidR="00042BEE" w:rsidRPr="00FF32AB">
              <w:rPr>
                <w:rFonts w:cstheme="minorHAnsi"/>
                <w:bCs/>
                <w:color w:val="000000" w:themeColor="text1"/>
                <w:sz w:val="20"/>
                <w:szCs w:val="18"/>
              </w:rPr>
              <w:t>l</w:t>
            </w:r>
            <w:r w:rsidR="00042BEE" w:rsidRPr="00FF32AB">
              <w:rPr>
                <w:rFonts w:cstheme="minorHAnsi"/>
                <w:bCs/>
                <w:color w:val="000000" w:themeColor="text1"/>
                <w:sz w:val="20"/>
                <w:szCs w:val="18"/>
                <w:lang w:val="it-IT"/>
              </w:rPr>
              <w:t>ektor Departamenti i së Drejtës</w:t>
            </w:r>
            <w:r w:rsidRPr="00FF32AB">
              <w:rPr>
                <w:rFonts w:cstheme="minorHAnsi"/>
                <w:bCs/>
                <w:color w:val="000000" w:themeColor="text1"/>
                <w:sz w:val="20"/>
                <w:szCs w:val="18"/>
                <w:lang w:val="it-IT"/>
              </w:rPr>
              <w:t xml:space="preserve"> Penale</w:t>
            </w:r>
            <w:r w:rsidR="00042BEE" w:rsidRPr="00FF32AB">
              <w:rPr>
                <w:rFonts w:cstheme="minorHAnsi"/>
                <w:bCs/>
                <w:color w:val="000000" w:themeColor="text1"/>
                <w:sz w:val="20"/>
                <w:szCs w:val="18"/>
                <w:lang w:val="it-IT"/>
              </w:rPr>
              <w:t>, F</w:t>
            </w:r>
            <w:r w:rsidRPr="00FF32AB">
              <w:rPr>
                <w:rFonts w:cstheme="minorHAnsi"/>
                <w:bCs/>
                <w:color w:val="000000" w:themeColor="text1"/>
                <w:sz w:val="20"/>
                <w:szCs w:val="18"/>
                <w:lang w:val="it-IT"/>
              </w:rPr>
              <w:t>J</w:t>
            </w:r>
            <w:r w:rsidR="00042BEE" w:rsidRPr="00FF32AB">
              <w:rPr>
                <w:rFonts w:cstheme="minorHAnsi"/>
                <w:bCs/>
                <w:color w:val="000000" w:themeColor="text1"/>
                <w:sz w:val="20"/>
                <w:szCs w:val="18"/>
                <w:lang w:val="it-IT"/>
              </w:rPr>
              <w:t>, U</w:t>
            </w:r>
            <w:r w:rsidRPr="00FF32AB">
              <w:rPr>
                <w:rFonts w:cstheme="minorHAnsi"/>
                <w:bCs/>
                <w:color w:val="000000" w:themeColor="text1"/>
                <w:sz w:val="20"/>
                <w:szCs w:val="18"/>
                <w:lang w:val="it-IT"/>
              </w:rPr>
              <w:t>T</w:t>
            </w:r>
          </w:p>
        </w:tc>
      </w:tr>
      <w:tr w:rsidR="000F374C" w:rsidRPr="00FF32AB" w14:paraId="7BB4887D" w14:textId="77777777" w:rsidTr="000F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8DF0CD0" w14:textId="312158EE" w:rsidR="000F374C" w:rsidRPr="00FF32AB" w:rsidRDefault="000F374C" w:rsidP="000F374C">
            <w:pPr>
              <w:jc w:val="center"/>
              <w:rPr>
                <w:rFonts w:cstheme="minorHAnsi"/>
                <w:sz w:val="24"/>
                <w:lang w:val="it-IT"/>
              </w:rPr>
            </w:pPr>
            <w:r w:rsidRPr="00FF32AB">
              <w:rPr>
                <w:rFonts w:cstheme="minorHAnsi"/>
                <w:sz w:val="24"/>
                <w:lang w:val="it-IT"/>
              </w:rPr>
              <w:t>13:00 – 15:00</w:t>
            </w:r>
          </w:p>
        </w:tc>
        <w:tc>
          <w:tcPr>
            <w:tcW w:w="7512" w:type="dxa"/>
            <w:vAlign w:val="center"/>
          </w:tcPr>
          <w:p w14:paraId="3501325A" w14:textId="6069288C" w:rsidR="00FF32AB" w:rsidRDefault="00FF32AB" w:rsidP="00FF32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4"/>
                <w:lang w:val="it-IT"/>
              </w:rPr>
            </w:pPr>
            <w:r w:rsidRPr="00FF32AB">
              <w:rPr>
                <w:rFonts w:cstheme="minorHAnsi"/>
                <w:b/>
                <w:color w:val="000000" w:themeColor="text1"/>
                <w:sz w:val="24"/>
                <w:lang w:val="it-IT"/>
              </w:rPr>
              <w:t>Harmonizimi i të drejtës penale shqiptare me të drejtën penale evropiane</w:t>
            </w:r>
          </w:p>
          <w:p w14:paraId="3D4578F2" w14:textId="77777777" w:rsidR="00FF32AB" w:rsidRPr="00FF32AB" w:rsidRDefault="00FF32AB" w:rsidP="00FF32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4"/>
                <w:lang w:val="it-IT"/>
              </w:rPr>
            </w:pPr>
          </w:p>
          <w:p w14:paraId="4FFB6DEA" w14:textId="09F572C0" w:rsidR="000F374C" w:rsidRPr="00FF32AB" w:rsidRDefault="00FF32AB" w:rsidP="00FF32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4"/>
                <w:lang w:val="it-IT"/>
              </w:rPr>
            </w:pPr>
            <w:r w:rsidRPr="00FF32AB">
              <w:rPr>
                <w:rFonts w:cstheme="minorHAnsi"/>
                <w:bCs/>
                <w:color w:val="000000" w:themeColor="text1"/>
                <w:sz w:val="20"/>
                <w:szCs w:val="18"/>
                <w:lang w:val="it-IT"/>
              </w:rPr>
              <w:t>Prof. Dr. Altin Shegani – lektor Departamenti i së Drejtës Penale, FJ, UT</w:t>
            </w:r>
          </w:p>
        </w:tc>
      </w:tr>
      <w:tr w:rsidR="000F374C" w:rsidRPr="004A4DA6" w14:paraId="6C0BC368" w14:textId="77777777" w:rsidTr="000F374C">
        <w:trPr>
          <w:trHeight w:val="1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7E5257C" w14:textId="32F9CB8B" w:rsidR="000F374C" w:rsidRPr="00FF2AD2" w:rsidRDefault="000F374C" w:rsidP="000F374C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16:00 – 18:00</w:t>
            </w:r>
          </w:p>
        </w:tc>
        <w:tc>
          <w:tcPr>
            <w:tcW w:w="7512" w:type="dxa"/>
            <w:vAlign w:val="center"/>
          </w:tcPr>
          <w:p w14:paraId="5D3CD3CA" w14:textId="52FFA65D" w:rsidR="000F374C" w:rsidRDefault="000F374C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r w:rsidRPr="000E1312">
              <w:rPr>
                <w:rFonts w:cstheme="minorHAnsi"/>
                <w:b/>
                <w:sz w:val="24"/>
              </w:rPr>
              <w:t>Workshop</w:t>
            </w:r>
            <w:r w:rsidR="003F6542">
              <w:rPr>
                <w:rFonts w:cstheme="minorHAnsi"/>
                <w:b/>
                <w:sz w:val="24"/>
              </w:rPr>
              <w:t xml:space="preserve"> 1</w:t>
            </w:r>
            <w:r w:rsidRPr="000E1312">
              <w:rPr>
                <w:rFonts w:cstheme="minorHAnsi"/>
                <w:b/>
                <w:sz w:val="24"/>
              </w:rPr>
              <w:t xml:space="preserve">: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Legjislacioni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per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transportin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ne BE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dhe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Shqipëri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si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rast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i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suksesshëm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integrimi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në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lidhje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me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përafrimin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.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Të</w:t>
            </w:r>
            <w:proofErr w:type="spellEnd"/>
            <w:r w:rsidR="000E1312" w:rsidRPr="000E1312"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 w:rsidR="000E1312" w:rsidRPr="000E1312">
              <w:rPr>
                <w:rFonts w:cstheme="minorHAnsi"/>
                <w:b/>
                <w:sz w:val="24"/>
              </w:rPr>
              <w:t>D</w:t>
            </w:r>
            <w:r w:rsidR="000E1312">
              <w:rPr>
                <w:rFonts w:cstheme="minorHAnsi"/>
                <w:b/>
                <w:sz w:val="24"/>
              </w:rPr>
              <w:t>rejtat</w:t>
            </w:r>
            <w:proofErr w:type="spellEnd"/>
            <w:r w:rsidR="000E1312">
              <w:rPr>
                <w:rFonts w:cstheme="minorHAnsi"/>
                <w:b/>
                <w:sz w:val="24"/>
              </w:rPr>
              <w:t xml:space="preserve"> e </w:t>
            </w:r>
            <w:proofErr w:type="spellStart"/>
            <w:r w:rsidR="000E1312">
              <w:rPr>
                <w:rFonts w:cstheme="minorHAnsi"/>
                <w:b/>
                <w:sz w:val="24"/>
              </w:rPr>
              <w:t>pasagjerëve</w:t>
            </w:r>
            <w:proofErr w:type="spellEnd"/>
            <w:r w:rsidR="000E1312">
              <w:rPr>
                <w:rFonts w:cstheme="minorHAnsi"/>
                <w:b/>
                <w:sz w:val="24"/>
              </w:rPr>
              <w:t xml:space="preserve">. </w:t>
            </w:r>
          </w:p>
          <w:p w14:paraId="2F3C8F77" w14:textId="77777777" w:rsidR="003F6542" w:rsidRDefault="003F6542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</w:p>
          <w:p w14:paraId="7B9FB423" w14:textId="35456FB2" w:rsidR="003F6542" w:rsidRPr="003F6542" w:rsidRDefault="003F6542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theme="minorHAnsi"/>
                <w:b/>
                <w:sz w:val="24"/>
                <w:lang w:val="it-IT" w:eastAsia="ja-JP"/>
              </w:rPr>
            </w:pPr>
            <w:r>
              <w:rPr>
                <w:rFonts w:cstheme="minorHAnsi"/>
                <w:b/>
                <w:sz w:val="24"/>
              </w:rPr>
              <w:t xml:space="preserve">Workshop 2: </w:t>
            </w:r>
            <w:proofErr w:type="spellStart"/>
            <w:r>
              <w:rPr>
                <w:rFonts w:cstheme="minorHAnsi"/>
                <w:b/>
                <w:sz w:val="24"/>
              </w:rPr>
              <w:t>Politikat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</w:rPr>
              <w:t>sociale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</w:rPr>
              <w:t>dhe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</w:rPr>
              <w:t>të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</w:rPr>
              <w:t>punësimit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. </w:t>
            </w:r>
            <w:r w:rsidRPr="003F6542">
              <w:rPr>
                <w:rFonts w:cstheme="minorHAnsi"/>
                <w:b/>
                <w:sz w:val="24"/>
                <w:lang w:val="it-IT"/>
              </w:rPr>
              <w:t>Sa është e mundur q</w:t>
            </w:r>
            <w:r>
              <w:rPr>
                <w:rFonts w:cstheme="minorHAnsi"/>
                <w:b/>
                <w:sz w:val="24"/>
                <w:lang w:val="it-IT"/>
              </w:rPr>
              <w:t xml:space="preserve">asja drejt familjes europiane? </w:t>
            </w:r>
          </w:p>
          <w:p w14:paraId="7467AA82" w14:textId="77777777" w:rsidR="004A4DA6" w:rsidRPr="003F6542" w:rsidRDefault="004A4DA6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  <w:lang w:val="it-IT"/>
              </w:rPr>
            </w:pPr>
          </w:p>
          <w:p w14:paraId="0CDBEC7A" w14:textId="709DE503" w:rsidR="000F374C" w:rsidRPr="000E1312" w:rsidRDefault="000F374C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lang w:val="it-IT"/>
              </w:rPr>
            </w:pPr>
            <w:r w:rsidRPr="004A4DA6">
              <w:rPr>
                <w:rFonts w:cstheme="minorHAnsi"/>
                <w:bCs/>
                <w:sz w:val="20"/>
                <w:szCs w:val="18"/>
                <w:lang w:val="it-IT"/>
              </w:rPr>
              <w:t xml:space="preserve">Moderimi: Prof. Dr. </w:t>
            </w:r>
            <w:r w:rsidR="000E1312" w:rsidRPr="004A4DA6">
              <w:rPr>
                <w:rFonts w:cstheme="minorHAnsi"/>
                <w:bCs/>
                <w:sz w:val="20"/>
                <w:szCs w:val="18"/>
                <w:lang w:val="it-IT"/>
              </w:rPr>
              <w:t>Altin Shegani</w:t>
            </w:r>
            <w:r w:rsidRPr="004A4DA6">
              <w:rPr>
                <w:rFonts w:cstheme="minorHAnsi"/>
                <w:bCs/>
                <w:sz w:val="20"/>
                <w:szCs w:val="18"/>
                <w:lang w:val="it-IT"/>
              </w:rPr>
              <w:t xml:space="preserve"> - Dr. </w:t>
            </w:r>
            <w:r w:rsidR="000E1312" w:rsidRPr="004A4DA6">
              <w:rPr>
                <w:rFonts w:cstheme="minorHAnsi"/>
                <w:bCs/>
                <w:sz w:val="20"/>
                <w:szCs w:val="18"/>
                <w:lang w:val="it-IT"/>
              </w:rPr>
              <w:t>Silvana Dode</w:t>
            </w:r>
            <w:r w:rsidRPr="004A4DA6">
              <w:rPr>
                <w:rFonts w:cstheme="minorHAnsi"/>
                <w:bCs/>
                <w:sz w:val="20"/>
                <w:szCs w:val="18"/>
                <w:lang w:val="it-IT"/>
              </w:rPr>
              <w:t xml:space="preserve"> – </w:t>
            </w:r>
            <w:r w:rsidR="000E1312" w:rsidRPr="004A4DA6">
              <w:rPr>
                <w:rFonts w:cstheme="minorHAnsi"/>
                <w:bCs/>
                <w:sz w:val="20"/>
                <w:szCs w:val="18"/>
                <w:lang w:val="it-IT"/>
              </w:rPr>
              <w:t xml:space="preserve">Prof. Asoc. Dr. </w:t>
            </w:r>
            <w:r w:rsidR="003B7DC9" w:rsidRPr="004A4DA6">
              <w:rPr>
                <w:rFonts w:cstheme="minorHAnsi"/>
                <w:bCs/>
                <w:sz w:val="20"/>
                <w:szCs w:val="18"/>
                <w:lang w:val="it-IT"/>
              </w:rPr>
              <w:t>Arbër Gjeta</w:t>
            </w:r>
          </w:p>
        </w:tc>
      </w:tr>
    </w:tbl>
    <w:p w14:paraId="1A546ABD" w14:textId="07328A0E" w:rsidR="00C205C1" w:rsidRPr="000E1312" w:rsidRDefault="00C205C1" w:rsidP="001E28DD">
      <w:pPr>
        <w:rPr>
          <w:rFonts w:cstheme="minorHAnsi"/>
          <w:b/>
          <w:sz w:val="24"/>
          <w:lang w:val="it-IT"/>
        </w:rPr>
      </w:pPr>
      <w:r w:rsidRPr="000E1312">
        <w:rPr>
          <w:rFonts w:cstheme="minorHAnsi"/>
          <w:b/>
          <w:sz w:val="24"/>
          <w:lang w:val="it-IT"/>
        </w:rPr>
        <w:tab/>
        <w:t xml:space="preserve"> </w:t>
      </w:r>
    </w:p>
    <w:sectPr w:rsidR="00C205C1" w:rsidRPr="000E1312" w:rsidSect="00596E34">
      <w:headerReference w:type="default" r:id="rId7"/>
      <w:footerReference w:type="default" r:id="rId8"/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335DB9" w14:textId="77777777" w:rsidR="00310D61" w:rsidRDefault="00310D61" w:rsidP="0084003F">
      <w:pPr>
        <w:spacing w:after="0" w:line="240" w:lineRule="auto"/>
      </w:pPr>
      <w:r>
        <w:separator/>
      </w:r>
    </w:p>
  </w:endnote>
  <w:endnote w:type="continuationSeparator" w:id="0">
    <w:p w14:paraId="0CF0EF36" w14:textId="77777777" w:rsidR="00310D61" w:rsidRDefault="00310D61" w:rsidP="0084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BF63B" w14:textId="35212EAE" w:rsidR="0084003F" w:rsidRDefault="0084003F" w:rsidP="0084003F">
    <w:pPr>
      <w:pStyle w:val="Footer"/>
      <w:jc w:val="center"/>
    </w:pPr>
    <w:r>
      <w:rPr>
        <w:noProof/>
      </w:rPr>
      <w:drawing>
        <wp:inline distT="0" distB="0" distL="0" distR="0" wp14:anchorId="4AC2442F" wp14:editId="578F78AD">
          <wp:extent cx="857250" cy="552450"/>
          <wp:effectExtent l="0" t="0" r="0" b="0"/>
          <wp:docPr id="4149623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215F5F" w14:textId="77777777" w:rsidR="00310D61" w:rsidRDefault="00310D61" w:rsidP="0084003F">
      <w:pPr>
        <w:spacing w:after="0" w:line="240" w:lineRule="auto"/>
      </w:pPr>
      <w:r>
        <w:separator/>
      </w:r>
    </w:p>
  </w:footnote>
  <w:footnote w:type="continuationSeparator" w:id="0">
    <w:p w14:paraId="5628CBC2" w14:textId="77777777" w:rsidR="00310D61" w:rsidRDefault="00310D61" w:rsidP="00840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88069" w14:textId="77777777" w:rsidR="0084003F" w:rsidRDefault="0084003F" w:rsidP="0084003F">
    <w:pPr>
      <w:ind w:left="5760" w:firstLine="720"/>
    </w:pPr>
    <w:r>
      <w:rPr>
        <w:rFonts w:cstheme="minorHAnsi"/>
        <w:b/>
        <w:noProof/>
        <w:sz w:val="24"/>
      </w:rPr>
      <w:drawing>
        <wp:anchor distT="0" distB="0" distL="114300" distR="114300" simplePos="0" relativeHeight="251659264" behindDoc="0" locked="0" layoutInCell="1" allowOverlap="1" wp14:anchorId="1EEADB10" wp14:editId="32E2B8C6">
          <wp:simplePos x="0" y="0"/>
          <wp:positionH relativeFrom="column">
            <wp:posOffset>383721</wp:posOffset>
          </wp:positionH>
          <wp:positionV relativeFrom="paragraph">
            <wp:posOffset>5080</wp:posOffset>
          </wp:positionV>
          <wp:extent cx="1074782" cy="13186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782" cy="1318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 w:rsidRPr="00D321CF">
      <w:rPr>
        <w:rFonts w:ascii="Times New Roman" w:hAnsi="Times New Roman" w:cs="Times New Roman"/>
        <w:noProof/>
        <w:sz w:val="24"/>
      </w:rPr>
      <w:drawing>
        <wp:inline distT="0" distB="0" distL="0" distR="0" wp14:anchorId="3ED7541A" wp14:editId="65C250EB">
          <wp:extent cx="2638425" cy="1038225"/>
          <wp:effectExtent l="0" t="0" r="9525" b="9525"/>
          <wp:docPr id="1584698661" name="Picture 1584698661" descr="C:\Users\CCC\OneDrive - Alma Mater Studiorum Università di Bologna\Desktop\Logo\logosbeneficaireserasmusleft_withthesupport-01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CC\OneDrive - Alma Mater Studiorum Università di Bologna\Desktop\Logo\logosbeneficaireserasmusleft_withthesupport-01_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4715" cy="104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F4FC33" w14:textId="77777777" w:rsidR="0084003F" w:rsidRPr="00542031" w:rsidRDefault="0084003F" w:rsidP="0084003F">
    <w:pPr>
      <w:spacing w:after="0"/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 xml:space="preserve">KATEDRA JEAN MONNET </w:t>
    </w:r>
  </w:p>
  <w:p w14:paraId="387BEFFE" w14:textId="77777777" w:rsidR="0084003F" w:rsidRPr="00542031" w:rsidRDefault="0084003F" w:rsidP="0084003F">
    <w:pPr>
      <w:spacing w:after="0"/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>EEAABAC</w:t>
    </w:r>
  </w:p>
  <w:p w14:paraId="45A325B8" w14:textId="535C758D" w:rsidR="0084003F" w:rsidRPr="0084003F" w:rsidRDefault="0084003F" w:rsidP="0084003F">
    <w:pPr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 xml:space="preserve">EU ENLARGEMENT and ACQUIS ADOPTION BURDEN: ALBANIAN CHALLENGES </w:t>
    </w:r>
  </w:p>
  <w:p w14:paraId="6A2C84C2" w14:textId="77777777" w:rsidR="0084003F" w:rsidRDefault="008400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821FA3"/>
    <w:multiLevelType w:val="hybridMultilevel"/>
    <w:tmpl w:val="730874F6"/>
    <w:lvl w:ilvl="0" w:tplc="17B841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D64"/>
    <w:rsid w:val="00042BEE"/>
    <w:rsid w:val="000C1073"/>
    <w:rsid w:val="000E1312"/>
    <w:rsid w:val="000F374C"/>
    <w:rsid w:val="001B6551"/>
    <w:rsid w:val="001C169C"/>
    <w:rsid w:val="001D1A42"/>
    <w:rsid w:val="001E28DD"/>
    <w:rsid w:val="002121D8"/>
    <w:rsid w:val="00242BF0"/>
    <w:rsid w:val="00242FD1"/>
    <w:rsid w:val="00310D61"/>
    <w:rsid w:val="00340BC3"/>
    <w:rsid w:val="0036127F"/>
    <w:rsid w:val="003B7DC9"/>
    <w:rsid w:val="003F6542"/>
    <w:rsid w:val="0042022C"/>
    <w:rsid w:val="00423D79"/>
    <w:rsid w:val="004370DB"/>
    <w:rsid w:val="004A4DA6"/>
    <w:rsid w:val="00571C70"/>
    <w:rsid w:val="00596E34"/>
    <w:rsid w:val="00611FE6"/>
    <w:rsid w:val="006339CD"/>
    <w:rsid w:val="006D4594"/>
    <w:rsid w:val="00760116"/>
    <w:rsid w:val="00771A55"/>
    <w:rsid w:val="007910D5"/>
    <w:rsid w:val="008367AA"/>
    <w:rsid w:val="0084003F"/>
    <w:rsid w:val="00866F81"/>
    <w:rsid w:val="008E4389"/>
    <w:rsid w:val="00A007BE"/>
    <w:rsid w:val="00A954AE"/>
    <w:rsid w:val="00AB66B5"/>
    <w:rsid w:val="00B02290"/>
    <w:rsid w:val="00B6706D"/>
    <w:rsid w:val="00C205C1"/>
    <w:rsid w:val="00C64E4B"/>
    <w:rsid w:val="00D64845"/>
    <w:rsid w:val="00D865D6"/>
    <w:rsid w:val="00DE3279"/>
    <w:rsid w:val="00E53707"/>
    <w:rsid w:val="00E53E57"/>
    <w:rsid w:val="00F4265E"/>
    <w:rsid w:val="00F96206"/>
    <w:rsid w:val="00FB5D64"/>
    <w:rsid w:val="00FE0941"/>
    <w:rsid w:val="00FF2AD2"/>
    <w:rsid w:val="00FF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EADF"/>
  <w15:chartTrackingRefBased/>
  <w15:docId w15:val="{1FEB9D9E-0E68-4D25-B18B-8679897A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3-Accent3">
    <w:name w:val="List Table 3 Accent 3"/>
    <w:basedOn w:val="TableNormal"/>
    <w:uiPriority w:val="48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4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03F"/>
  </w:style>
  <w:style w:type="paragraph" w:styleId="Footer">
    <w:name w:val="footer"/>
    <w:basedOn w:val="Normal"/>
    <w:link w:val="FooterChar"/>
    <w:uiPriority w:val="99"/>
    <w:unhideWhenUsed/>
    <w:rsid w:val="0084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Elona Bano</dc:creator>
  <cp:keywords/>
  <dc:description/>
  <cp:lastModifiedBy>Arber Gjeta</cp:lastModifiedBy>
  <cp:revision>34</cp:revision>
  <dcterms:created xsi:type="dcterms:W3CDTF">2023-03-24T08:53:00Z</dcterms:created>
  <dcterms:modified xsi:type="dcterms:W3CDTF">2023-07-13T20:13:00Z</dcterms:modified>
</cp:coreProperties>
</file>